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D4" w:rsidRDefault="007F53D4" w:rsidP="007F53D4">
      <w:r>
        <w:t xml:space="preserve">       İlçemiz esnaflarından Üçlerin Hacı lakaplı Mustafa Demir 1986 yılında yaptırdığı için okulumuza Üçler adı </w:t>
      </w:r>
      <w:proofErr w:type="gramStart"/>
      <w:r>
        <w:t>verilmiştir.Okulumuzun</w:t>
      </w:r>
      <w:proofErr w:type="gramEnd"/>
      <w:r>
        <w:t xml:space="preserve"> bulunduğu Fevzi Çakmak Mahallesinde ikamet eden öğrenciler okul olmadığı için İlçemiz Namık Kemal İlkokuluna devam ediyorlardı.Okulumuzun 1986 yılında 5 derslikli olarak Üçler İlkokulu adıyla eğitim-öğretime açılmasıyla mahalle öğrencileri Namık Kemal İlkokulundan Okulumuza getirilerek eğitim-öğretime başlamıştır.</w:t>
      </w:r>
      <w:r w:rsidRPr="007353A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1997 yılında zorunlu eğitimin 8 yıla çıkarılması ile birlikte bu bina ilköğretim için kullanılmaya başlanmıştır </w:t>
      </w:r>
      <w:r>
        <w:t xml:space="preserve">2006 yılına kadar ikili öğretim yapılmaktaydı.2006 yılında devlet tarafından 3 adet dersliğin yapılmasıyla normal eğitime geçilmiştir.4+4+4 eğitim sistemine geçilmesiyle 2012-2013 eğitim-öğretim yılından itibaren tekrar Üçler İlkokulu adını almıştır.  </w:t>
      </w:r>
    </w:p>
    <w:p w:rsidR="007B123A" w:rsidRDefault="007B123A"/>
    <w:sectPr w:rsidR="007B123A" w:rsidSect="007B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3D4"/>
    <w:rsid w:val="000F2F9E"/>
    <w:rsid w:val="002965B0"/>
    <w:rsid w:val="007B123A"/>
    <w:rsid w:val="007F53D4"/>
    <w:rsid w:val="0088549C"/>
    <w:rsid w:val="00CB0188"/>
    <w:rsid w:val="00D4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D4"/>
    <w:rPr>
      <w:rFonts w:eastAsia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NeC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ÜÇLER</dc:creator>
  <cp:lastModifiedBy>konuk</cp:lastModifiedBy>
  <cp:revision>2</cp:revision>
  <dcterms:created xsi:type="dcterms:W3CDTF">2016-01-06T08:59:00Z</dcterms:created>
  <dcterms:modified xsi:type="dcterms:W3CDTF">2016-01-06T08:59:00Z</dcterms:modified>
</cp:coreProperties>
</file>